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17 meter från avverkningsanmälan A 28586-2022 i Borås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