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2232-2025 i Borås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