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55-2025 i Bo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