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dokument behandlar höga naturvärden i avverkningsanmälan A 3469-2023 i Borås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6403034, E 393444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