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dokument behandlar höga naturvärden i avverkningsanmälan A 57175-2023 i Borås kommun som inkom 2023-11-10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läderlappslav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6384324, E 376809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