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Detta dokument behandlar höga naturvärden i avverkningsanmälan A 11373-2022 i Borås kommun som inkom 2022-03-10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6404262, E 365899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spillkråka (T, §4) och åkergroda (§4a).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