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Detta dokument behandlar höga naturvärden i avverkningsanmälan A 47306-2021 i Borås kommun som inkom 2021-09-08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6389057, E 362440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3 naturvårdsarter hittats: mindre hackspett (NT, T, §4), åkergroda (§4a)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