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Detta dokument behandlar höga naturvärden i avverkningsanmälan A 60816-2023 i Borås kommun som inkom 2023-11-30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6405151, E 378011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