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Detta dokument behandlar höga naturvärden i avverkningsanmälan A 8097-2024 i Borås kommun som inkom 2024-02-29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6417326, E 387380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ask (EN), grynig filtlav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