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25 meter från avverkningsanmälan A 44952-2026 i Borås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