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23-2022 i Bo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