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1257-2022 i Borås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