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28586-2022 i Bo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