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34-2024 i Borå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