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dokument behandlar höga naturvärden i avverkningsanmälan A 19911-2023 i Borås kommun. Denna avverkningsanmälan inkom 2023-05-08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6409142, E 374092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