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50109-2025 i Borås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