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klagomål behandlar höga naturvärden i avverkningsanmälan A 17990-2026 i Ulricehamns kommun som inkom 2026-04-12 och omfattar 0,7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6424632, E 413046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