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dokument behandlar höga naturvärden i avverkningsanmälan A 51770-2022 i Ulricehamns kommun. Denna avverkningsanmälan inkom 2022-11-07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