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dokument behandlar höga naturvärden i avverkningsanmälan A 51158-2024 i Ulricehamns kommun som inkom 2024-11-07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6407725, E 408008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