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som inkom 2026-03-16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6405662, E 419616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