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som inkom 2021-11-12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6413238, E 391593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