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5-2022 i Ulrice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