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dokument behandlar höga naturvärden i avverkningsanmälan A 51137-2024 i Ulricehamns kommun som inkom 2024-11-07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6407009, E 404110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