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dokument behandlar höga naturvärden i avverkningsanmälan A 6804-2026 i Ulricehamns kommun som inkom 2026-02-02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6421579, E 425589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