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som inkom 2022-05-09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6407475, E 407960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