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60-2025 i Ulrice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