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17535-2024 i Åmåls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