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15052-2023 i Mariestads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