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12379-2026 i Mariestads kommun</w:t>
      </w:r>
    </w:p>
    <w:p>
      <w:r>
        <w:t>Detta klagomål behandlar höga naturvärden i avverkningsanmälan A 12379-2026 i Mariestads kommun som inkom 2026-03-09 och omfattar 5,7 ha.</w:t>
      </w:r>
    </w:p>
    <w:p>
      <w:pPr>
        <w:pStyle w:val="Caption"/>
      </w:pPr>
      <w:r>
        <w:drawing>
          <wp:inline xmlns:a="http://schemas.openxmlformats.org/drawingml/2006/main" xmlns:pic="http://schemas.openxmlformats.org/drawingml/2006/picture">
            <wp:extent cx="5486400" cy="4564459"/>
            <wp:docPr id="1" name="Picture 1"/>
            <wp:cNvGraphicFramePr>
              <a:graphicFrameLocks noChangeAspect="1"/>
            </wp:cNvGraphicFramePr>
            <a:graphic>
              <a:graphicData uri="http://schemas.openxmlformats.org/drawingml/2006/picture">
                <pic:pic>
                  <pic:nvPicPr>
                    <pic:cNvPr id="0" name="A 12379-2026 karta.png"/>
                    <pic:cNvPicPr/>
                  </pic:nvPicPr>
                  <pic:blipFill>
                    <a:blip r:embed="rId16"/>
                    <a:stretch>
                      <a:fillRect/>
                    </a:stretch>
                  </pic:blipFill>
                  <pic:spPr>
                    <a:xfrm>
                      <a:off x="0" y="0"/>
                      <a:ext cx="5486400" cy="456445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6520360, E 440888 i SWEREF 99 TM.</w:t>
      </w:r>
    </w:p>
    <w:p>
      <w:r>
        <w:t>Inom 13 meter från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