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62335-2025 i Lidköpings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