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dokument behandlar höga naturvärden i avverkningsanmälan A 4831-2025 i Lidköpings kommun. Denna avverkningsanmälan inkom 2025-01-31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