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2-2025 i Lid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