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849-2024 i Lid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