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som inkom 2026-05-29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6504351, E 394019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