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41746-2026 i Lidköpings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