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18736-2023 i Skara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