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1202-2024 i Skara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