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050-2021 i Skar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