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36-2023 i Ska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