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24-2026 i Skövd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