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dokument behandlar höga naturvärden i avverkningsanmälan A 24814-2026 i Skövde kommun. Denna avverkningsanmälan inkom 2026-05-31 18:35:31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6467151, E 424588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