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dokument behandlar höga naturvärden i avverkningsanmälan A 26362-2026 i Skövde kommun. Denna avverkningsanmälan inkom 2026-06-09 18:48:24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6482233, E 431294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