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18 meter från avverkningsanmälan A 10610-2023 i Skövde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