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dokument behandlar höga naturvärden i avverkningsanmälan A 26800-2026 i Skövde kommun som inkom 2026-06-12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6467394, E 424371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