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dokument behandlar höga naturvärden i avverkningsanmälan A 27109-2024 i Skövde kommun som inkom 2024-06-28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backstarr (NT)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6482352, E 423084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