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dokument behandlar höga naturvärden i avverkningsanmälan A 58467-2024 i Skövde kommun som inkom 2024-12-09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sommarfibbla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