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Detta dokument behandlar höga naturvärden i avverkningsanmälan A 24383-2025 i Skövde kommun som inkom 2025-05-20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6471364, E 429840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mindre hackspett (NT, T, §4) och åkergroda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