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Detta dokument behandlar höga naturvärden i avverkningsanmälan A 26800-2026 i Skövde kommun som inkom 2026-06-12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6467394, E 424371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