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Detta dokument behandlar höga naturvärden i avverkningsanmälan A 43859-2022 i Skövde kommun som inkom 2022-10-03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6479030, E 433545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