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Detta dokument behandlar höga naturvärden i avverkningsanmälan A 7276-2025 i Skövde kommun som inkom 2025-02-14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6481038, E 424592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7 naturvårdsarter hittats: bitter taggsvamp (EN), pilfibbla (EN), mjölfibbla (VU), piggfjällskivling (VU), kastanjefjällskivling (S), lundbräsma (S) och lundfjällskivling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